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0"/>
        <w:jc w:val="left"/>
        <w:rPr>
          <w:rFonts w:ascii="Verdana" w:hAnsi="Verdana" w:cs="Verdana"/>
          <w:color w:val="333333"/>
          <w:sz w:val="18"/>
          <w:szCs w:val="18"/>
        </w:rPr>
      </w:pPr>
      <w:r>
        <w:rPr>
          <w:rFonts w:hint="default" w:ascii="Verdana" w:hAnsi="Verdana" w:eastAsia="宋体" w:cs="Verdana"/>
          <w:color w:val="333333"/>
          <w:kern w:val="0"/>
          <w:sz w:val="30"/>
          <w:szCs w:val="30"/>
          <w:bdr w:val="none" w:color="auto" w:sz="0" w:space="0"/>
          <w:lang w:val="en-US" w:eastAsia="zh-CN" w:bidi="ar"/>
        </w:rPr>
        <w:t>根据教育部考试中心的相关规定，结合我院单独招生专业人才培养方案的具体要求，制定本技能考核大纲，适用于我院2018年中药学专业单独招生考试技能考核。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2"/>
        <w:jc w:val="left"/>
        <w:rPr>
          <w:rFonts w:hint="default" w:ascii="Verdana" w:hAnsi="Verdana" w:cs="Verdana"/>
          <w:color w:val="333333"/>
          <w:sz w:val="18"/>
          <w:szCs w:val="18"/>
        </w:rPr>
      </w:pPr>
      <w:r>
        <w:rPr>
          <w:rFonts w:hint="default" w:ascii="Verdana" w:hAnsi="Verdana" w:eastAsia="宋体" w:cs="Verdana"/>
          <w:b/>
          <w:color w:val="333333"/>
          <w:kern w:val="0"/>
          <w:sz w:val="30"/>
          <w:szCs w:val="30"/>
          <w:bdr w:val="none" w:color="auto" w:sz="0" w:space="0"/>
          <w:lang w:val="en-US" w:eastAsia="zh-CN" w:bidi="ar"/>
        </w:rPr>
        <w:t>一、考核目标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0"/>
        <w:jc w:val="left"/>
        <w:rPr>
          <w:rFonts w:hint="default" w:ascii="Verdana" w:hAnsi="Verdana" w:cs="Verdana"/>
          <w:color w:val="333333"/>
          <w:sz w:val="18"/>
          <w:szCs w:val="18"/>
        </w:rPr>
      </w:pPr>
      <w:r>
        <w:rPr>
          <w:rFonts w:hint="default" w:ascii="Verdana" w:hAnsi="Verdana" w:eastAsia="宋体" w:cs="Verdana"/>
          <w:color w:val="333333"/>
          <w:kern w:val="0"/>
          <w:sz w:val="30"/>
          <w:szCs w:val="30"/>
          <w:bdr w:val="none" w:color="auto" w:sz="0" w:space="0"/>
          <w:lang w:val="en-US" w:eastAsia="zh-CN" w:bidi="ar"/>
        </w:rPr>
        <w:t>通过性状鉴别来考查考生鉴别中药材或饮片的能力。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2"/>
        <w:jc w:val="left"/>
        <w:rPr>
          <w:rFonts w:hint="default" w:ascii="Verdana" w:hAnsi="Verdana" w:cs="Verdana"/>
          <w:color w:val="333333"/>
          <w:sz w:val="18"/>
          <w:szCs w:val="18"/>
        </w:rPr>
      </w:pPr>
      <w:r>
        <w:rPr>
          <w:rFonts w:hint="default" w:ascii="Verdana" w:hAnsi="Verdana" w:eastAsia="宋体" w:cs="Verdana"/>
          <w:b/>
          <w:color w:val="333333"/>
          <w:kern w:val="0"/>
          <w:sz w:val="30"/>
          <w:szCs w:val="30"/>
          <w:bdr w:val="none" w:color="auto" w:sz="0" w:space="0"/>
          <w:lang w:val="en-US" w:eastAsia="zh-CN" w:bidi="ar"/>
        </w:rPr>
        <w:t>二、考试内容及范围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588"/>
        <w:jc w:val="left"/>
        <w:rPr>
          <w:rFonts w:hint="default" w:ascii="Verdana" w:hAnsi="Verdana" w:cs="Verdana"/>
          <w:color w:val="333333"/>
          <w:sz w:val="18"/>
          <w:szCs w:val="18"/>
        </w:rPr>
      </w:pPr>
      <w:r>
        <w:rPr>
          <w:rFonts w:hint="default" w:ascii="Verdana" w:hAnsi="Verdana" w:eastAsia="宋体" w:cs="Verdana"/>
          <w:color w:val="333333"/>
          <w:kern w:val="0"/>
          <w:sz w:val="30"/>
          <w:szCs w:val="30"/>
          <w:bdr w:val="none" w:color="auto" w:sz="0" w:space="0"/>
          <w:lang w:val="en-US" w:eastAsia="zh-CN" w:bidi="ar"/>
        </w:rPr>
        <w:t>对以下常用60种中药性状鉴别，做到见药知名。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0"/>
        <w:jc w:val="left"/>
        <w:rPr>
          <w:rFonts w:hint="default" w:ascii="Verdana" w:hAnsi="Verdana" w:cs="Verdana"/>
          <w:color w:val="333333"/>
          <w:sz w:val="18"/>
          <w:szCs w:val="18"/>
        </w:rPr>
      </w:pPr>
      <w:r>
        <w:rPr>
          <w:rFonts w:hint="default" w:ascii="Verdana" w:hAnsi="Verdana" w:eastAsia="宋体" w:cs="Verdana"/>
          <w:color w:val="333333"/>
          <w:kern w:val="0"/>
          <w:sz w:val="30"/>
          <w:szCs w:val="30"/>
          <w:bdr w:val="none" w:color="auto" w:sz="0" w:space="0"/>
          <w:lang w:val="en-US" w:eastAsia="zh-CN" w:bidi="ar"/>
        </w:rPr>
        <w:t xml:space="preserve">广藿香 香薷 金银花 徐长卿 大青叶 五加皮 合欢皮 紫苏梗 鱼腥草 麦冬 白术防风 大黄 清半夏 藁本 桃仁 苦参 薄荷 豨签草 紫苏叶 羌活 款冬花 黄柏 牛膝 白矾 山楂 赤芍 知母 天南星 板蓝根 前胡 硫黄 蒲黄 煅石膏 番泻叶 柴胡 木香 五味子制天南星 附子 茜草 泽兰 广金钱草 威灵仙 白头翁 白附子 防己 北沙参 木通 川牛膝 龙胆 地榆 金钱草 茯苓皮 川乌 草乌 山药 白蔹 青黛 独活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596"/>
        <w:jc w:val="left"/>
        <w:rPr>
          <w:rFonts w:hint="default" w:ascii="Verdana" w:hAnsi="Verdana" w:cs="Verdana"/>
          <w:color w:val="333333"/>
          <w:sz w:val="18"/>
          <w:szCs w:val="18"/>
        </w:rPr>
      </w:pPr>
      <w:r>
        <w:rPr>
          <w:rFonts w:hint="default" w:ascii="Verdana" w:hAnsi="Verdana" w:eastAsia="宋体" w:cs="Verdana"/>
          <w:b/>
          <w:color w:val="333333"/>
          <w:kern w:val="0"/>
          <w:sz w:val="30"/>
          <w:szCs w:val="30"/>
          <w:bdr w:val="none" w:color="auto" w:sz="0" w:space="0"/>
          <w:lang w:val="en-US" w:eastAsia="zh-CN" w:bidi="ar"/>
        </w:rPr>
        <w:t>三、考试形式、时间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00"/>
        <w:jc w:val="left"/>
        <w:rPr>
          <w:rFonts w:hint="default" w:ascii="Verdana" w:hAnsi="Verdana" w:cs="Verdana"/>
          <w:color w:val="333333"/>
          <w:sz w:val="18"/>
          <w:szCs w:val="18"/>
        </w:rPr>
      </w:pPr>
      <w:r>
        <w:rPr>
          <w:rFonts w:hint="default" w:ascii="Verdana" w:hAnsi="Verdana" w:eastAsia="宋体" w:cs="Verdana"/>
          <w:color w:val="333333"/>
          <w:kern w:val="0"/>
          <w:sz w:val="30"/>
          <w:szCs w:val="30"/>
          <w:bdr w:val="none" w:color="auto" w:sz="0" w:space="0"/>
          <w:lang w:val="en-US" w:eastAsia="zh-CN" w:bidi="ar"/>
        </w:rPr>
        <w:t>（一）考试形式：实操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33E9B"/>
    <w:rsid w:val="29CA3B22"/>
    <w:rsid w:val="51433E9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 w:type="character" w:customStyle="1" w:styleId="6">
    <w:name w:val="node"/>
    <w:basedOn w:val="2"/>
    <w:uiPriority w:val="0"/>
  </w:style>
  <w:style w:type="character" w:customStyle="1" w:styleId="7">
    <w:name w:val="node_close"/>
    <w:basedOn w:val="2"/>
    <w:uiPriority w:val="0"/>
  </w:style>
  <w:style w:type="character" w:customStyle="1" w:styleId="8">
    <w:name w:val="c"/>
    <w:basedOn w:val="2"/>
    <w:uiPriority w:val="0"/>
    <w:rPr>
      <w:b/>
      <w:bdr w:val="single" w:color="CCCCCC" w:sz="2" w:space="0"/>
    </w:rPr>
  </w:style>
  <w:style w:type="character" w:customStyle="1" w:styleId="9">
    <w:name w:val="c1"/>
    <w:basedOn w:val="2"/>
    <w:uiPriority w:val="0"/>
    <w:rPr>
      <w:b/>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2018-06-06T03:24:00Z</dcterms:created>
  <dc:creator>Administrator</dc:creator>
  <cp:lastModifiedBy>Administrator</cp:lastModifiedBy>
  <dcterms:modified xsi:type="dcterms:W3CDTF">2018-06-06T03:25:24Z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