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atLeas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抚顺职业技术学院   抚顺师范高等专科学校</w:t>
      </w:r>
    </w:p>
    <w:p>
      <w:pPr>
        <w:spacing w:before="156" w:beforeLines="50" w:after="156" w:afterLines="50" w:line="400" w:lineRule="atLeas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2019年单独招生语文考试大纲（4月份）</w:t>
      </w:r>
    </w:p>
    <w:p>
      <w:pPr>
        <w:spacing w:before="156" w:beforeLines="50" w:after="156" w:afterLines="50"/>
        <w:outlineLvl w:val="0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 xml:space="preserve">第一部分  </w:t>
      </w:r>
      <w:r>
        <w:rPr>
          <w:rFonts w:ascii="黑体" w:hAnsi="黑体" w:eastAsia="黑体"/>
          <w:b/>
          <w:sz w:val="24"/>
        </w:rPr>
        <w:t>考试目标与</w:t>
      </w:r>
      <w:r>
        <w:rPr>
          <w:rFonts w:hint="eastAsia" w:ascii="黑体" w:hAnsi="黑体" w:eastAsia="黑体"/>
          <w:b/>
          <w:sz w:val="24"/>
        </w:rPr>
        <w:t>能力</w:t>
      </w:r>
      <w:r>
        <w:rPr>
          <w:rFonts w:ascii="黑体" w:hAnsi="黑体" w:eastAsia="黑体"/>
          <w:b/>
          <w:sz w:val="24"/>
        </w:rPr>
        <w:t>要求</w:t>
      </w:r>
    </w:p>
    <w:p>
      <w:pPr>
        <w:spacing w:before="156" w:beforeLines="50" w:after="156" w:afterLines="50"/>
        <w:ind w:firstLine="413" w:firstLineChars="196"/>
        <w:outlineLvl w:val="0"/>
        <w:rPr>
          <w:rFonts w:ascii="黑体" w:hAnsi="黑体" w:eastAsia="黑体"/>
          <w:b/>
          <w:szCs w:val="21"/>
        </w:rPr>
      </w:pPr>
      <w:r>
        <w:rPr>
          <w:rFonts w:ascii="黑体" w:hAnsi="黑体" w:eastAsia="黑体"/>
          <w:b/>
          <w:szCs w:val="21"/>
        </w:rPr>
        <w:t>一</w:t>
      </w:r>
      <w:r>
        <w:rPr>
          <w:rFonts w:hint="eastAsia" w:ascii="黑体" w:hAnsi="黑体" w:eastAsia="黑体"/>
          <w:b/>
          <w:szCs w:val="21"/>
        </w:rPr>
        <w:t>、</w:t>
      </w:r>
      <w:r>
        <w:rPr>
          <w:rFonts w:ascii="黑体" w:hAnsi="黑体" w:eastAsia="黑体"/>
          <w:b/>
          <w:szCs w:val="21"/>
        </w:rPr>
        <w:t>考试目标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通过科学、合理、公正的考试方法</w:t>
      </w:r>
      <w:r>
        <w:rPr>
          <w:rFonts w:hint="eastAsia" w:ascii="宋体" w:hAnsi="宋体"/>
          <w:szCs w:val="21"/>
        </w:rPr>
        <w:t>及考试的内容</w:t>
      </w:r>
      <w:r>
        <w:rPr>
          <w:rFonts w:ascii="宋体" w:hAnsi="宋体"/>
          <w:szCs w:val="21"/>
        </w:rPr>
        <w:t>，检验应试人员</w:t>
      </w:r>
      <w:r>
        <w:rPr>
          <w:rFonts w:hint="eastAsia" w:ascii="宋体" w:hAnsi="宋体"/>
          <w:szCs w:val="21"/>
        </w:rPr>
        <w:t>在高中期间的学习状况及</w:t>
      </w:r>
      <w:r>
        <w:rPr>
          <w:rFonts w:ascii="宋体" w:hAnsi="宋体"/>
          <w:szCs w:val="21"/>
        </w:rPr>
        <w:t>是否具</w:t>
      </w:r>
      <w:r>
        <w:rPr>
          <w:rFonts w:hint="eastAsia" w:ascii="宋体" w:hAnsi="宋体"/>
          <w:szCs w:val="21"/>
        </w:rPr>
        <w:t>备在高等职业院校学习</w:t>
      </w:r>
      <w:r>
        <w:rPr>
          <w:rFonts w:ascii="宋体" w:hAnsi="宋体"/>
          <w:szCs w:val="21"/>
        </w:rPr>
        <w:t>的知识和能力</w:t>
      </w:r>
      <w:r>
        <w:rPr>
          <w:rFonts w:hint="eastAsia" w:ascii="宋体" w:hAnsi="宋体"/>
          <w:szCs w:val="21"/>
        </w:rPr>
        <w:t>。</w:t>
      </w:r>
      <w:r>
        <w:rPr>
          <w:szCs w:val="21"/>
        </w:rPr>
        <w:t>培养高尚的思想品质和道德情操，提高语文能力和综合人文素养。</w:t>
      </w:r>
    </w:p>
    <w:p>
      <w:pPr>
        <w:spacing w:before="156" w:beforeLines="50" w:after="156" w:afterLines="50"/>
        <w:ind w:firstLine="413" w:firstLineChars="196"/>
        <w:outlineLvl w:val="0"/>
        <w:rPr>
          <w:rFonts w:ascii="黑体" w:hAnsi="黑体" w:eastAsia="黑体"/>
          <w:b/>
          <w:szCs w:val="21"/>
        </w:rPr>
      </w:pPr>
      <w:r>
        <w:rPr>
          <w:rFonts w:ascii="黑体" w:hAnsi="黑体" w:eastAsia="黑体"/>
          <w:b/>
          <w:szCs w:val="21"/>
        </w:rPr>
        <w:t>二</w:t>
      </w:r>
      <w:r>
        <w:rPr>
          <w:rFonts w:hint="eastAsia" w:ascii="黑体" w:hAnsi="黑体" w:eastAsia="黑体"/>
          <w:b/>
          <w:szCs w:val="21"/>
        </w:rPr>
        <w:t>、</w:t>
      </w:r>
      <w:r>
        <w:rPr>
          <w:rFonts w:ascii="黑体" w:hAnsi="黑体" w:eastAsia="黑体"/>
          <w:b/>
          <w:szCs w:val="21"/>
        </w:rPr>
        <w:t>能力要求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考查考生识记、理解、分析综合、鉴赏评价、表达应用和探究六种能力，这六种能力表现为六个层级。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1．识记：指识别和记忆，是最基本的能力层级。要求能识别和记忆语文基础知识、文化常识和名句名篇等。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2．理解：指领会并能作简单的解释，是在识记基础上高一级的能力层级。要求能够领会并解释词语、句子、段落等的意思。</w:t>
      </w:r>
    </w:p>
    <w:p>
      <w:pPr>
        <w:ind w:firstLine="420" w:firstLineChars="200"/>
        <w:rPr>
          <w:rFonts w:hint="eastAsia" w:ascii="宋体" w:hAnsi="宋体" w:cs="Arial"/>
          <w:color w:val="333333"/>
          <w:szCs w:val="21"/>
        </w:rPr>
      </w:pPr>
      <w:r>
        <w:rPr>
          <w:rFonts w:hint="eastAsia" w:ascii="宋体" w:hAnsi="宋体"/>
          <w:szCs w:val="21"/>
        </w:rPr>
        <w:t>3．分析综合：指分解剖析和归纳整合，是在识记和理解的基础上进一步提高了的能力层级。</w:t>
      </w:r>
      <w:r>
        <w:rPr>
          <w:rFonts w:ascii="宋体" w:hAnsi="宋体" w:cs="Arial"/>
          <w:color w:val="333333"/>
          <w:szCs w:val="21"/>
        </w:rPr>
        <w:t>要求能够筛选材料中的信息，分解剖析相关现象和问题，并予以归纳整合。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4．鉴赏评价：指对阅读材料的鉴别、赏析和评说，是以识记、理解和分析综合为基础，在阅读方面发展了的能力层级。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5．表达应用：指对语文知识和能力的运用，是以识记、理解和分析综合为基础，在表达方面发展了的能力层级。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6．探究：指对某些问题进行探讨，有发现、有创见，是以识记、 理解和分析综合为基础，在创新性思维方面发展了的能力层级。</w:t>
      </w:r>
    </w:p>
    <w:p>
      <w:pPr>
        <w:spacing w:before="156" w:beforeLines="50" w:after="156" w:afterLines="50"/>
        <w:outlineLvl w:val="0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 xml:space="preserve">第二部分  </w:t>
      </w:r>
      <w:r>
        <w:rPr>
          <w:rFonts w:ascii="黑体" w:hAnsi="黑体" w:eastAsia="黑体"/>
          <w:b/>
          <w:sz w:val="24"/>
        </w:rPr>
        <w:t>考试</w:t>
      </w:r>
      <w:r>
        <w:rPr>
          <w:rFonts w:hint="eastAsia" w:ascii="黑体" w:hAnsi="黑体" w:eastAsia="黑体"/>
          <w:b/>
          <w:sz w:val="24"/>
        </w:rPr>
        <w:t>依据与</w:t>
      </w:r>
      <w:r>
        <w:rPr>
          <w:rFonts w:ascii="黑体" w:hAnsi="黑体" w:eastAsia="黑体"/>
          <w:b/>
          <w:sz w:val="24"/>
        </w:rPr>
        <w:t>范围</w:t>
      </w:r>
      <w:r>
        <w:rPr>
          <w:rFonts w:hint="eastAsia" w:ascii="黑体" w:hAnsi="黑体" w:eastAsia="黑体"/>
          <w:b/>
          <w:sz w:val="24"/>
        </w:rPr>
        <w:t>要求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以《全日制高中语文教学大纲》为依据，</w:t>
      </w:r>
      <w:r>
        <w:rPr>
          <w:rFonts w:ascii="宋体" w:hAnsi="宋体"/>
          <w:szCs w:val="21"/>
        </w:rPr>
        <w:t>考核学生的基础知识和思辨能力，以及实际运用知识的能力。重点测试考生现代汉语基础知识及其应用、现代文阅读、文言文阅读、文学作品欣赏、写作、语文综合应用等方面的水平，从识记、理解、分析综合、鉴赏评价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表达应用</w:t>
      </w:r>
      <w:r>
        <w:rPr>
          <w:rFonts w:hint="eastAsia" w:ascii="宋体" w:hAnsi="宋体"/>
          <w:szCs w:val="21"/>
        </w:rPr>
        <w:t>和探究六</w:t>
      </w:r>
      <w:r>
        <w:rPr>
          <w:rFonts w:ascii="宋体" w:hAnsi="宋体"/>
          <w:szCs w:val="21"/>
        </w:rPr>
        <w:t>个</w:t>
      </w:r>
      <w:r>
        <w:rPr>
          <w:rFonts w:hint="eastAsia" w:ascii="宋体" w:hAnsi="宋体"/>
          <w:szCs w:val="21"/>
        </w:rPr>
        <w:t>方面</w:t>
      </w:r>
      <w:r>
        <w:rPr>
          <w:rFonts w:ascii="宋体" w:hAnsi="宋体"/>
          <w:szCs w:val="21"/>
        </w:rPr>
        <w:t>考查考生理解和运用语言文字的能力。</w:t>
      </w:r>
    </w:p>
    <w:p>
      <w:pPr>
        <w:spacing w:before="156" w:beforeLines="50" w:after="156" w:afterLines="50"/>
        <w:outlineLvl w:val="0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 xml:space="preserve">第三部分  </w:t>
      </w:r>
      <w:r>
        <w:rPr>
          <w:rFonts w:ascii="黑体" w:hAnsi="黑体" w:eastAsia="黑体"/>
          <w:b/>
          <w:sz w:val="24"/>
        </w:rPr>
        <w:t>考试形式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1．考试方式：闭卷、笔试。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．试卷总分：150分。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 试卷题型：</w:t>
      </w:r>
      <w:r>
        <w:rPr>
          <w:rFonts w:ascii="Arial" w:hAnsi="Arial" w:cs="Arial"/>
          <w:color w:val="191919"/>
          <w:sz w:val="20"/>
          <w:szCs w:val="20"/>
          <w:shd w:val="clear" w:color="auto" w:fill="FFFFFF"/>
        </w:rPr>
        <w:t>试卷包括单项选择题、多项选择题、填空题、古文断句题、古文翻译题、简答题、论述题、写作题等。</w:t>
      </w:r>
    </w:p>
    <w:p>
      <w:pPr>
        <w:spacing w:before="156" w:beforeLines="50" w:after="156" w:afterLines="50"/>
        <w:outlineLvl w:val="0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 xml:space="preserve">第四部分  </w:t>
      </w:r>
      <w:r>
        <w:rPr>
          <w:rFonts w:ascii="黑体" w:hAnsi="黑体" w:eastAsia="黑体"/>
          <w:b/>
          <w:sz w:val="24"/>
        </w:rPr>
        <w:t>考试内容及要求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考试内容分为阅读和表达两个部分。阅读部分包括现代文阅读和古诗文阅读，表达部分包括语言文字应用和写作。考试的各部分内容均可有难易不同的考查。</w:t>
      </w:r>
    </w:p>
    <w:p>
      <w:pPr>
        <w:spacing w:before="156" w:beforeLines="50" w:after="156" w:afterLines="50"/>
        <w:ind w:firstLine="413" w:firstLineChars="196"/>
        <w:outlineLvl w:val="0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一、现代文阅读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　　现代文阅读内容及相应的能力层级如下：</w:t>
      </w:r>
    </w:p>
    <w:p>
      <w:pPr>
        <w:spacing w:before="93" w:beforeLines="30" w:after="93" w:afterLines="30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　　(一)论述类文本阅读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　　阅读中外论述类文本。了解政论文、学术论文、时评、书评等论述类文体的基本特征和主要表达方式。阅读论述类文本，应注重文本的说理性和逻辑性，分析文本的论点、论据和论证方法。</w:t>
      </w:r>
    </w:p>
    <w:p>
      <w:pPr>
        <w:spacing w:before="62" w:beforeLines="20" w:after="62" w:afterLines="20"/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1.理解　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(1) 理解文中重要词语的含义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(2)理解文中重要句子的含意</w:t>
      </w:r>
    </w:p>
    <w:p>
      <w:pPr>
        <w:spacing w:before="62" w:beforeLines="20" w:after="62" w:afterLines="20"/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2.分析综合　</w:t>
      </w:r>
    </w:p>
    <w:p>
      <w:pPr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(1) 筛选并整合文中的信息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(2)分析文章结构，归纳内容要点，概括中心意思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(3)分析论点、论据和论证方法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(4)分析概括作者在文中的观点态度</w:t>
      </w:r>
    </w:p>
    <w:p>
      <w:pPr>
        <w:spacing w:before="93" w:beforeLines="30" w:after="93" w:afterLines="30"/>
        <w:ind w:firstLine="420" w:firstLineChars="200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(二)文学类文本阅读</w:t>
      </w:r>
    </w:p>
    <w:p>
      <w:pPr>
        <w:ind w:firstLine="40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阅读和鉴赏中外文学作品。了解小说、散文、诗歌、戏剧等文学体裁的基本特征和主要表现手法。阅读鉴赏文学作品，应(2)重价值判断和审美体验，感受形象，品味语言，领悟内涵，分析艺术表现力，理解作品反映的社会生活和情感世界，探索作品蕴涵的民族心理和人文精神。</w:t>
      </w:r>
    </w:p>
    <w:p>
      <w:pPr>
        <w:spacing w:before="62" w:beforeLines="20" w:after="62" w:afterLines="20"/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1.理解　</w:t>
      </w:r>
    </w:p>
    <w:p>
      <w:pPr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(1)理解文中重要词语的含义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 理解文中重要句子的含意</w:t>
      </w:r>
    </w:p>
    <w:p>
      <w:pPr>
        <w:spacing w:before="62" w:beforeLines="20" w:after="62" w:afterLines="20"/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2.分析综合　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(1) 分析作品结构，概括作品主题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 分析作品的体裁特征和表现手法</w:t>
      </w:r>
    </w:p>
    <w:p>
      <w:pPr>
        <w:spacing w:before="62" w:beforeLines="20" w:after="62" w:afterLines="20"/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3.鉴赏评价　</w:t>
      </w:r>
    </w:p>
    <w:p>
      <w:pPr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(1)体会重要语句的丰富含意，品味精彩的语言表达艺术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 鉴赏作品的文学形象，领悟作品的艺术魅力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(3) 评价作品表现出的价值判断和审美取向</w:t>
      </w:r>
    </w:p>
    <w:p>
      <w:pPr>
        <w:spacing w:before="62" w:beforeLines="20" w:after="62" w:afterLines="20"/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4.探究　</w:t>
      </w:r>
    </w:p>
    <w:p>
      <w:pPr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(1)从不同角度和层面发掘作品的意蕴、民族心理和人文精神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 探讨作者的创作背景和创作意图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(3) 对作品进行个性化阅读和有创意的解读</w:t>
      </w:r>
    </w:p>
    <w:p>
      <w:pPr>
        <w:spacing w:before="93" w:beforeLines="30" w:after="93" w:afterLines="30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(三)实用类文本阅读</w:t>
      </w:r>
    </w:p>
    <w:p>
      <w:pPr>
        <w:ind w:firstLine="40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阅读和评价中外实用类文本。了解新闻、传记、报告、科普文章的文体基本特征和主要表现手法。阅读实用类文本，应注重真实性和实用性，准确解读文本，筛选整合信息，分析思想内容、构成要素和语言特色，评价文本的社会功用，探讨文本反映的人生价值和时代精神。</w:t>
      </w:r>
    </w:p>
    <w:p>
      <w:pPr>
        <w:spacing w:before="62" w:beforeLines="20" w:after="62" w:afterLines="20"/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1.理解　</w:t>
      </w:r>
    </w:p>
    <w:p>
      <w:pPr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(1) 理解文中重要概念的含义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(2)理解文中重要句子的含意</w:t>
      </w:r>
    </w:p>
    <w:p>
      <w:pPr>
        <w:spacing w:before="62" w:beforeLines="20" w:after="62" w:afterLines="20"/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2.分析综合 </w:t>
      </w:r>
    </w:p>
    <w:p>
      <w:pPr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(1) 筛选并整合文中信息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 分析语言特色，把握文章结构，概括中心意思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(3)分析文本的文体特征和主要表现手法</w:t>
      </w:r>
    </w:p>
    <w:p>
      <w:pPr>
        <w:spacing w:before="62" w:beforeLines="20" w:after="62" w:afterLines="20"/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3.鉴赏评价 </w:t>
      </w:r>
    </w:p>
    <w:p>
      <w:pPr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(1) 评价文本的主要观点和基本倾向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 评价文本产生的社会价值和影响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(3) 对文本的某种特色作深度的思考和判断</w:t>
      </w:r>
    </w:p>
    <w:p>
      <w:pPr>
        <w:spacing w:before="62" w:beforeLines="20" w:after="62" w:afterLines="20"/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4.探究　</w:t>
      </w:r>
    </w:p>
    <w:p>
      <w:pPr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⑴ 从不同角度和层面发掘文本反映的人生价值和时代精神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 探讨作者的写作背景和写作意图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(3) 探究文本中的某些问题，提出自己的见解</w:t>
      </w:r>
    </w:p>
    <w:p>
      <w:pPr>
        <w:spacing w:before="156" w:beforeLines="50" w:after="156" w:afterLines="50"/>
        <w:ind w:firstLine="413" w:firstLineChars="196"/>
        <w:outlineLvl w:val="0"/>
        <w:rPr>
          <w:rFonts w:hint="eastAsia"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二、古诗文阅读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　　阅读浅易的古代诗文。</w:t>
      </w:r>
    </w:p>
    <w:p>
      <w:pPr>
        <w:spacing w:before="62" w:beforeLines="20" w:after="62" w:afterLines="20"/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1.识记　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默写常见的名句名篇</w:t>
      </w:r>
    </w:p>
    <w:p>
      <w:pPr>
        <w:spacing w:before="62" w:beforeLines="20" w:after="62" w:afterLines="20"/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2.理解　</w:t>
      </w:r>
    </w:p>
    <w:p>
      <w:pPr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(1) 理解常见文言实词在文中的含义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 理解常见文言虚词在文中的意义和用法常见文言虚词：而、何、乎、乃、其、且、若、所、为、焉、也、以、因、于、与、则、者、之。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(3) 理解与现代汉语不同的句式和用法不同的句式和用法：判断句、被动句、宾语前置、成分省略和词类活用。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(4) 了解并掌握常见的古代文化知识⑸ 理解并翻译文中的句子</w:t>
      </w:r>
    </w:p>
    <w:p>
      <w:pPr>
        <w:spacing w:before="62" w:beforeLines="20" w:after="62" w:afterLines="20"/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3.分析综合　</w:t>
      </w:r>
    </w:p>
    <w:p>
      <w:pPr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(1)筛选并整合文中信息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 归纳内容要点，概括中心意思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(3) 分析概括作者在文中的观点态度</w:t>
      </w:r>
    </w:p>
    <w:p>
      <w:pPr>
        <w:spacing w:before="62" w:beforeLines="20" w:after="62" w:afterLines="20"/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4.鉴赏评价　</w:t>
      </w:r>
    </w:p>
    <w:p>
      <w:pPr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(1) 鉴赏文学作品的形象、语言和表达技巧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 评价文章的思想内容和作者的观点态度</w:t>
      </w:r>
    </w:p>
    <w:p>
      <w:pPr>
        <w:spacing w:before="156" w:beforeLines="50" w:after="156" w:afterLines="50"/>
        <w:ind w:firstLine="413" w:firstLineChars="196"/>
        <w:outlineLvl w:val="0"/>
        <w:rPr>
          <w:rFonts w:hint="eastAsia"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三、语言文字应用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　　正确、熟练、有效地使用语言文字。</w:t>
      </w:r>
    </w:p>
    <w:p>
      <w:pPr>
        <w:spacing w:before="62" w:beforeLines="20" w:after="62" w:afterLines="2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1.识记　</w:t>
      </w:r>
    </w:p>
    <w:p>
      <w:pPr>
        <w:ind w:left="48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(1) 识记现代汉语普通话常用字的字音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 识记并正确书写现代常用规范汉字</w:t>
      </w:r>
    </w:p>
    <w:p>
      <w:pPr>
        <w:spacing w:before="62" w:beforeLines="20" w:after="62" w:afterLines="2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2.表达应用　</w:t>
      </w:r>
    </w:p>
    <w:p>
      <w:pPr>
        <w:ind w:left="48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(1) 正确使用词语(包括熟语)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 辨析并修改病句。病句类型：语序不当、搭配不当、成分残缺或赘余、结构混乱、表意不明、不合逻辑。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(3) 选用、仿用、变换句式，扩展语句，压缩语段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(4) 正确使用常见的修辞手法常见修辞手法：比喻、比拟、借代、夸张、对偶、排比、反复、设问、反问。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(5) 语言表达简明、连贯、得体，准确、鲜明、生动⑹ 正确使用标点符号</w:t>
      </w:r>
    </w:p>
    <w:p>
      <w:pPr>
        <w:spacing w:before="156" w:beforeLines="50" w:after="156" w:afterLines="50"/>
        <w:ind w:firstLine="413" w:firstLineChars="196"/>
        <w:outlineLvl w:val="0"/>
        <w:rPr>
          <w:rFonts w:hint="eastAsia"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四、写作</w:t>
      </w:r>
    </w:p>
    <w:p>
      <w:pPr>
        <w:ind w:firstLine="4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能写论述类、实用类和文学类文章。作文考试的评价要求分为基础等级和发展等级。</w:t>
      </w:r>
    </w:p>
    <w:p>
      <w:pPr>
        <w:spacing w:before="62" w:beforeLines="20" w:after="62" w:afterLines="2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1.基础等级</w:t>
      </w:r>
    </w:p>
    <w:p>
      <w:pPr>
        <w:ind w:left="48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(1) 符合题意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 符合文体要求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(3) 感情真挚，思想健康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(4) 内容充实，中心明确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(5) 语言通顺，结构完整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(6) 标点正确，不写错别字</w:t>
      </w:r>
    </w:p>
    <w:p>
      <w:pPr>
        <w:spacing w:before="62" w:beforeLines="20" w:after="62" w:afterLines="2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2.发展等级</w:t>
      </w:r>
    </w:p>
    <w:p>
      <w:pPr>
        <w:ind w:left="48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(1)深刻透过现象深入本质，揭示事物的内在关系，观点具有启发作用。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 丰富材料丰富，论据充实，形象丰满，意境深远。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(3) 有文采用语贴切，句式灵活，善于运用修辞手法，文句有表现力。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(4) 有创新见解新颖，材料新鲜，构思新巧，推理想象有独到之处，有个性色彩。</w:t>
      </w:r>
    </w:p>
    <w:p>
      <w:pPr>
        <w:spacing w:line="400" w:lineRule="atLeast"/>
        <w:rPr>
          <w:rFonts w:hint="eastAsia" w:ascii="宋体" w:hAnsi="宋体"/>
          <w:szCs w:val="21"/>
        </w:rPr>
      </w:pPr>
    </w:p>
    <w:p>
      <w:pPr>
        <w:spacing w:line="400" w:lineRule="atLeast"/>
        <w:rPr>
          <w:rFonts w:ascii="宋体" w:hAnsi="宋体"/>
          <w:szCs w:val="21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DA6178"/>
    <w:rsid w:val="3ABC1C17"/>
    <w:rsid w:val="70032548"/>
    <w:rsid w:val="7665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2019-03-07T02:48:06Z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