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根据《辽宁省教育厅关于进一步做好职业教育对口升学考试招生有关工作的通知》精神，结合省内中等职业学校学前教育专业教学实际及朝阳师专单独招生考试的具体要求，特制定本考试大纲。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第一部分 中职文化课考试大纲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文化课考试科目包括《语文》、《数学》、《外语》三科，此三科考试大纲请参考教育部《中等职业学校公共基础课程教学大纲》中的《中等职业学校语文教学大纲》、《中等职业学校数学教学大纲》、《中等职业学校英语教学大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考试形式：闭卷、笔试。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考试时间：每科60分钟，满分各100分。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第二部分学前教育专业综合课程考试大纲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《音乐基础》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考查学生对音乐基础知识的掌握程度，如理解与认识民族调式、西洋调式等，检查学生在具有一定音乐理论知识的基础上，对音乐的判断与感悟能力。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1.音、音符、谱号，音符和休止符分类，音的分组、音级，半音、全音、等音。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2.演奏法记号、省略记号、装饰音记号。音乐速度与力度的标记。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3.节奏、节拍及强弱规律、切分音、音值组合。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4.自然音程、变化音程，音程的识别、构成与转位，音程的协和性。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5.调，升号调、降号调的写法，首调、固定调翻译旋律。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6.民族调式的定义、特点、音级的名称与标记，音阶分类及五线谱的写法。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7.西洋调式的定义、音级构成、名称、标记，音阶分类及五线谱的写法。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8.三和弦原位、转位及其种类，调式中的正三和弦及解决。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9.七和弦原位、转位及其种类,调式中的七和弦、属七和弦的解决。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10.关系大小调、同主音大小调找法。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11.旋律发展的方法、进行的方向。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三、考试形式、时间及试题类型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考试形式：闭卷、笔试。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考试时间：60分钟，满分100分。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试题参考题型：填空题、判断题、音名与唱名题、识别全音半音关系题、构音程题、识别和弦题、民族调式与西洋调式音阶题等。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《幼儿园教育活动设计与指导》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考核学生对幼儿园教育活动设计及各领域基本理论知识的理解掌握程度；考核学生对各领域活动设计基本技能的应用程度。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1.幼儿园教育活动含义、特点、类型。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2.幼儿教育活动设计的含义、原则及运用。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3.幼儿园教育目标的含义及制订。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4.幼儿园教育活动计划的含义及制订。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5.幼儿园教育活动方法的含义、类型、运用要点。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6.幼儿园各领域教育活动的含义、发展的特点、活动内容、类型及对教师的要求。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7.组织幼儿园教育活动基本技能（每一技能的含义、类型及运用时注意的问题）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三、考试形式、时间及试题类型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考试形式：闭卷、笔试。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考试时间：60分钟，满分100分。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试题参考题型：名词解释、单项选择题、简答题、材料分析题。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《自然科学基础知识》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检查考生是否将物理学、化学、生物学的基础知识及其应用加以综合，理论联系实际，体现应用性和针对性；是否扎实地掌握了《自然科学基础知识》的基础知识；以及是否具备在幼儿生活经验的基础上，运用自然界的物质性，运动的发展规律，从低级到高级，从简单到复杂，从无生命到有生命，分析和解决实际问题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1.力的概念、重力、弹力、摩擦力的特点，牛顿三定律的内容，知道自由落体运动、平抛运动、匀速圆周运动、火车转弯的应用。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2.了解电荷、电荷之间的相互作用、知道静电感应现象，了解有关磁的知识，交流电、变压器、电磁波及安全用电常识。知道导体、电流、电功、电功率的概念。知道电路串并联特点及规律。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3.知道功和能的关系，能量守恒定律，分子热运动的特点、了解物体的内能，原子的核式结构、衰变及核能利用。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4.了解太阳系、太阳、地球、月球，日食月食现象，了解四季星空。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5.了解常见碱、酸、盐的性质，知道卤素单质理化性质，了解铁铝的应用和保护。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6.知道有机物的发现史及概念的演变，常见气体燃料的性质乙醇、乙酸的组成、结构、性质，酯和油脂、糖类、蛋白质的组成、性质，食品添加剂与涂料的含义、种类。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7.细胞的化学成分、结构，生命起源的化学进化过程，新陈代谢过程、主要途径；遗传物质DNA的化学组成、结构，遗传的变异，生命活动的调节，生物与环境的关系及生物多样性的价值。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三、考试形式、时间及试题类型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考试形式：闭卷、笔试。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考试时间：60分钟，满分100分。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试题参考题型：填空题、选择题、判断题、简答题、应用题。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第三部分 专业技能考试大纲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《讲故事》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讲故事是一种幼儿喜闻乐见的教学形式。其目的是考核学生对语言的感受能力、表达能力和掌控能力，为今后进行教学打下坚实基础。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掌握如何进行故事加工；要求学生普通话准确、流畅，声音洪亮，口齿清晰；掌握儿童故事讲述中的体态语的运用技巧；掌握儿童故事讲述中的重音、停顿的表现方法；掌握儿童故事讲述中的语速、语调、语气的表现方法。学会运用语言表达技巧分析作品、演绎作品，表达作品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（一）故事由考生自选。自选故事应是思想健康、内容生动、富有童趣和美感的作品。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（二）要求考生脱稿讲述，普通话准确、流畅；声音洪亮，口齿清晰；讲究讲故事的技巧，紧扣故事情节，富有节奏、富有感情、富有表现力；体态语言自然、大方、和谐。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（三）要求服饰得体，举止自然大方；仪表端庄，体现幼儿教师的精神风貌。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四、考试形式、时间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考试形式：现场展示。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考试时间：讲述时间每人3—5分钟，满分20分。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《美术》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检查考生美术基本知识掌握程度、正确的绘画、玩教具平面制作的方法和技能技巧，其目的是通过儿童画绘画和玩教具平面制作，检验考生是否胜任学前教育美术课教学及课外美术活动的指导。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能把美术基础理论知识用一定的方法和技巧体现在玩教具平面制作上；构图美观、舒适；形体比例准确；线条洁净利落；画面整洁；体现过渡色。各种纸材料运用合理；在玩教具制作过程中体现出绘画技能；在规定时间内完成作品；主题表达贴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背景用绘画的方式来表现，主体综合运用绘画和玩教具平面制作的方式来表现（其中重点体现玩教具平面制作）；独立完成绘制过程；画面干净、整洁；形体比例准确，画面整体关系协调，有一定美感。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三、考试形式、时间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考试形式：考试采取现场考试形式，根据所抽取的主题来绘画和制作一幅美术作品。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考试时间：考生需在45分钟内完成，考生自带画笔、画板、剪刀、彩纸、胶棒等工具和材料，考点提供背景纸张。满分20分。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《钢琴》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本学科考试目的是检查考生能否掌握良好的钢琴基础知识、正确的弹奏技巧和方法；能否准确地理解和演奏不同类型的乐曲，从而测定考生的钢琴演奏水平及综合表现力。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着装得体。能够正确运用弹奏方法；展现弹奏技巧。弹奏动作规范；乐曲弹奏流畅、完整，展现扎实的基本功。能够准确地理解并演奏不同类型的乐曲；实际演奏水平与乐曲要求的程度相吻合；通过演奏体现演奏者的综合表现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（一）作品内容健康、积极向上，能够充分展示出学生良好风貌。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（二）具有正确的演奏方法、演奏状态。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（三）参试乐器以钢琴为主,除钢琴外，其它演奏乐器自备。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四、考试形式、时间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考试形式：现场背奏乐曲一首。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考试时间：弹奏时间不超过3分钟，满分20分。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《声乐》（包括声乐作品演唱和儿歌弹唱两部分）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检查学生在声乐的学习过程中，是否能够基本掌握声乐演唱中的各种演唱技巧；通过儿童歌曲的演唱，考查学生对儿童声乐的掌握情况，是否可以做到完整的演唱儿童歌曲。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能够基本准确地运用美声或民声的发声方法；做到较为完整的演唱声乐作品；体现作品风格；咬字、吐字基本清晰。熟悉并能够运用歌唱中口腔状态；胸腔状态；腹腔状态；合理的运用气息。基本掌握儿童歌唱的方法；独立完成简单儿童歌曲的自弹自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三、考试形式、时间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考试形式：现场背唱声乐作品一首；弹唱儿童歌曲一首。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考试时间：声乐作品演唱时间不超过3分钟，满分15分；儿歌弹唱不超过2分钟，满分5分。共20分。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考试要求：学生自行准备歌曲演唱中所用的音乐伴奏、乐谱。其中，儿歌以自弹自唱的形式进行。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《舞蹈》（民族舞）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一、考试目的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通过考生的舞蹈表演，测定考生的舞蹈基础水平和舞蹈表现力。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二、考试标准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充分展示民族民间舞蹈的魅力特征；舞蹈动作与音乐旋律相吻合；节奏准确；舞蹈动作能正确反映舞蹈内在的思想情感；动作有很好的表现力；舞蹈动作舒展自如、有张有弛；力度幅度的大小准确到位；服装、道具能充分展现舞蹈的风格特点；妆容大方得体；舞蹈完成完整流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Style w:val="4"/>
          <w:rFonts w:hint="default" w:ascii="Arial" w:hAnsi="Arial" w:eastAsia="Arial" w:cs="Arial"/>
          <w:i w:val="0"/>
          <w:caps w:val="0"/>
          <w:color w:val="848383"/>
          <w:spacing w:val="0"/>
          <w:sz w:val="28"/>
          <w:szCs w:val="28"/>
          <w:bdr w:val="none" w:color="auto" w:sz="0" w:space="0"/>
        </w:rPr>
        <w:t>三、考试形式、时间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考试形式：自选成品民族舞蹈。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default" w:ascii="Arial" w:hAnsi="Arial" w:eastAsia="Arial" w:cs="Arial"/>
          <w:i w:val="0"/>
          <w:caps w:val="0"/>
          <w:color w:val="848383"/>
          <w:spacing w:val="0"/>
          <w:sz w:val="28"/>
          <w:szCs w:val="28"/>
        </w:rPr>
      </w:pPr>
      <w:r>
        <w:rPr>
          <w:rFonts w:hint="default" w:ascii="Arial" w:hAnsi="Arial" w:eastAsia="Arial" w:cs="Arial"/>
          <w:i w:val="0"/>
          <w:caps w:val="0"/>
          <w:color w:val="848383"/>
          <w:spacing w:val="0"/>
          <w:sz w:val="28"/>
          <w:szCs w:val="28"/>
          <w:bdr w:val="none" w:color="auto" w:sz="0" w:space="0"/>
        </w:rPr>
        <w:t>考试时间：时间2-4分钟，满分20分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40502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7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2019-01-20T07:37:34Z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